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150B0" w14:textId="24F56DC9" w:rsidR="00D86CDA" w:rsidRDefault="00D86CDA">
      <w:r w:rsidRPr="00D86CDA">
        <w:rPr>
          <w:noProof/>
        </w:rPr>
        <w:drawing>
          <wp:inline distT="0" distB="0" distL="0" distR="0" wp14:anchorId="1EEF3075" wp14:editId="5922BE90">
            <wp:extent cx="2964437" cy="275105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4437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2321" w14:textId="77777777" w:rsidR="00C45102" w:rsidRDefault="00C45102" w:rsidP="00C45102">
      <w:pPr>
        <w:rPr>
          <w:lang w:val="kk-KZ"/>
        </w:rPr>
      </w:pPr>
      <w:r>
        <w:rPr>
          <w:lang w:val="kk-KZ"/>
        </w:rPr>
        <w:t>+7771258 3396</w:t>
      </w:r>
    </w:p>
    <w:p w14:paraId="11A063E3" w14:textId="77777777" w:rsidR="00C45102" w:rsidRDefault="00C45102" w:rsidP="00C45102">
      <w:pPr>
        <w:rPr>
          <w:lang w:val="kk-KZ"/>
        </w:rPr>
      </w:pPr>
      <w:r>
        <w:rPr>
          <w:lang w:val="kk-KZ"/>
        </w:rPr>
        <w:t>770427400502</w:t>
      </w:r>
    </w:p>
    <w:p w14:paraId="5124A619" w14:textId="77777777" w:rsidR="00C45102" w:rsidRDefault="00C45102" w:rsidP="00C45102">
      <w:pPr>
        <w:rPr>
          <w:lang w:val="kk-KZ"/>
        </w:rPr>
      </w:pPr>
      <w:r>
        <w:rPr>
          <w:lang w:val="kk-KZ"/>
        </w:rPr>
        <w:t>БАУСАНОВА Меруерт Тулепбергеновна,</w:t>
      </w:r>
    </w:p>
    <w:p w14:paraId="0604FFFD" w14:textId="77777777" w:rsidR="00C45102" w:rsidRDefault="00C45102" w:rsidP="00C45102">
      <w:pPr>
        <w:rPr>
          <w:lang w:val="kk-KZ"/>
        </w:rPr>
      </w:pPr>
      <w:r>
        <w:rPr>
          <w:lang w:val="kk-KZ"/>
        </w:rPr>
        <w:t xml:space="preserve">ЖШС «Абай Құнанбаев атындағы мектебі» </w:t>
      </w:r>
    </w:p>
    <w:p w14:paraId="08DD421D" w14:textId="77777777" w:rsidR="00C45102" w:rsidRDefault="00C45102" w:rsidP="00C45102">
      <w:pPr>
        <w:rPr>
          <w:lang w:val="kk-KZ"/>
        </w:rPr>
      </w:pPr>
      <w:r>
        <w:rPr>
          <w:lang w:val="kk-KZ"/>
        </w:rPr>
        <w:t>биология пәні мұғалімі.</w:t>
      </w:r>
    </w:p>
    <w:p w14:paraId="2B3E04AA" w14:textId="77777777" w:rsidR="00C45102" w:rsidRDefault="00C45102" w:rsidP="00C45102">
      <w:pPr>
        <w:rPr>
          <w:lang w:val="kk-KZ"/>
        </w:rPr>
      </w:pPr>
      <w:r>
        <w:rPr>
          <w:lang w:val="kk-KZ"/>
        </w:rPr>
        <w:t>Шымкент қаласы</w:t>
      </w:r>
    </w:p>
    <w:p w14:paraId="4A6D2CA3" w14:textId="77777777" w:rsidR="00C45102" w:rsidRDefault="00C45102" w:rsidP="00C45102">
      <w:pPr>
        <w:rPr>
          <w:lang w:val="kk-KZ"/>
        </w:rPr>
      </w:pPr>
    </w:p>
    <w:p w14:paraId="287CE1D9" w14:textId="72E4B127" w:rsidR="00D86CDA" w:rsidRDefault="00C45102" w:rsidP="00C45102">
      <w:pPr>
        <w:jc w:val="center"/>
        <w:rPr>
          <w:lang w:val="kk-KZ"/>
        </w:rPr>
      </w:pPr>
      <w:r>
        <w:rPr>
          <w:b/>
          <w:sz w:val="24"/>
          <w:lang w:val="kk-KZ"/>
        </w:rPr>
        <w:t>ТІСТІҢ ҚҰРЫЛЫСЫН МОДЕЛЬДЕУ</w:t>
      </w:r>
    </w:p>
    <w:p w14:paraId="0545B518" w14:textId="77777777" w:rsidR="00C45102" w:rsidRPr="00C45102" w:rsidRDefault="00C45102" w:rsidP="00C45102">
      <w:pPr>
        <w:rPr>
          <w:sz w:val="20"/>
          <w:szCs w:val="20"/>
          <w:lang w:val="kk-KZ"/>
        </w:rPr>
      </w:pPr>
    </w:p>
    <w:tbl>
      <w:tblPr>
        <w:tblW w:w="11166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8789"/>
      </w:tblGrid>
      <w:tr w:rsidR="001A06C1" w:rsidRPr="00C45102" w14:paraId="55237A41" w14:textId="77777777" w:rsidTr="00C45102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C8D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D999" w14:textId="471E37F6" w:rsidR="001A06C1" w:rsidRPr="00C45102" w:rsidRDefault="00250087" w:rsidP="00C45102">
            <w:pPr>
              <w:tabs>
                <w:tab w:val="left" w:pos="1134"/>
              </w:tabs>
              <w:rPr>
                <w:color w:val="1A171B"/>
                <w:sz w:val="20"/>
                <w:szCs w:val="20"/>
                <w:lang w:val="kk-KZ"/>
              </w:rPr>
            </w:pPr>
            <w:r w:rsidRPr="00C45102">
              <w:rPr>
                <w:color w:val="1A171B"/>
                <w:sz w:val="20"/>
                <w:szCs w:val="20"/>
                <w:lang w:val="kk-KZ"/>
              </w:rPr>
              <w:t>8.1.2.2 Тістердің құрылысы, әртүрлі типтері мен қызметтері арасындағы байланысты және тісті күту ережелерін сипаттау</w:t>
            </w:r>
          </w:p>
        </w:tc>
      </w:tr>
      <w:tr w:rsidR="001A06C1" w:rsidRPr="00C45102" w14:paraId="18CA40BE" w14:textId="77777777" w:rsidTr="00C45102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E7E1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7B87" w14:textId="77777777" w:rsidR="001A06C1" w:rsidRPr="00C45102" w:rsidRDefault="001A06C1" w:rsidP="00C45102">
            <w:pPr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C45102">
              <w:rPr>
                <w:b/>
                <w:i/>
                <w:sz w:val="20"/>
                <w:szCs w:val="20"/>
                <w:u w:val="single"/>
                <w:lang w:val="kk-KZ"/>
              </w:rPr>
              <w:t>Барлық оқушылар үшін:</w:t>
            </w:r>
          </w:p>
          <w:p w14:paraId="6F28CD3F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color w:val="000000"/>
                <w:sz w:val="20"/>
                <w:szCs w:val="20"/>
                <w:lang w:val="kk-KZ"/>
              </w:rPr>
              <w:t>Тіс қаптамасы, мойны мен түбірінің қызметін сипаттайды</w:t>
            </w:r>
          </w:p>
          <w:p w14:paraId="0B56D69C" w14:textId="77777777" w:rsidR="001A06C1" w:rsidRPr="00C45102" w:rsidRDefault="001A06C1" w:rsidP="00C45102">
            <w:pPr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C45102">
              <w:rPr>
                <w:b/>
                <w:i/>
                <w:sz w:val="20"/>
                <w:szCs w:val="20"/>
                <w:u w:val="single"/>
                <w:lang w:val="kk-KZ"/>
              </w:rPr>
              <w:t>Көпшілік оқушылар үшін:</w:t>
            </w:r>
          </w:p>
          <w:p w14:paraId="1D73E7BB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color w:val="000000"/>
                <w:sz w:val="20"/>
                <w:szCs w:val="20"/>
                <w:lang w:val="kk-KZ"/>
              </w:rPr>
              <w:t>Тіс типтері (құрылысы бойынша) мен олардың рөлі арасындағы байланысты анықтайды.</w:t>
            </w:r>
          </w:p>
          <w:p w14:paraId="028DA83C" w14:textId="77777777" w:rsidR="001A06C1" w:rsidRPr="00C45102" w:rsidRDefault="001A06C1" w:rsidP="00C45102">
            <w:pPr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C45102">
              <w:rPr>
                <w:b/>
                <w:i/>
                <w:sz w:val="20"/>
                <w:szCs w:val="20"/>
                <w:u w:val="single"/>
                <w:lang w:val="kk-KZ"/>
              </w:rPr>
              <w:t>Кейбір оқушылар үшін:</w:t>
            </w:r>
          </w:p>
          <w:p w14:paraId="0F7BBB39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color w:val="000000"/>
                <w:sz w:val="20"/>
                <w:szCs w:val="20"/>
                <w:lang w:val="kk-KZ"/>
              </w:rPr>
              <w:t>Кіреуке, дентин мен жұмсақ ұлпасының (пульпа) рөлі қандай?</w:t>
            </w:r>
          </w:p>
        </w:tc>
      </w:tr>
    </w:tbl>
    <w:p w14:paraId="22228AFF" w14:textId="77777777" w:rsidR="001A06C1" w:rsidRPr="00C45102" w:rsidRDefault="001A06C1" w:rsidP="00C45102">
      <w:pPr>
        <w:rPr>
          <w:b/>
          <w:sz w:val="20"/>
          <w:szCs w:val="20"/>
          <w:lang w:val="kk-KZ"/>
        </w:rPr>
      </w:pPr>
      <w:r w:rsidRPr="00C45102">
        <w:rPr>
          <w:b/>
          <w:sz w:val="20"/>
          <w:szCs w:val="20"/>
          <w:lang w:val="kk-KZ"/>
        </w:rPr>
        <w:t>Сабақтың барысы:</w:t>
      </w:r>
    </w:p>
    <w:tbl>
      <w:tblPr>
        <w:tblW w:w="1117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2835"/>
        <w:gridCol w:w="2410"/>
        <w:gridCol w:w="2693"/>
        <w:gridCol w:w="1843"/>
      </w:tblGrid>
      <w:tr w:rsidR="001A06C1" w:rsidRPr="00C45102" w14:paraId="05D51F9D" w14:textId="77777777" w:rsidTr="00C45102">
        <w:trPr>
          <w:trHeight w:val="1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278A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96DF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DCA1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CA61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C66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Ресурстар</w:t>
            </w:r>
          </w:p>
        </w:tc>
      </w:tr>
      <w:tr w:rsidR="001A06C1" w:rsidRPr="00C45102" w14:paraId="0C6D75D8" w14:textId="77777777" w:rsidTr="00C45102">
        <w:trPr>
          <w:trHeight w:val="1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7F9C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Сабақтың басы</w:t>
            </w:r>
          </w:p>
          <w:p w14:paraId="656E58A3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Қызығушылықты ояту</w:t>
            </w:r>
          </w:p>
          <w:p w14:paraId="554B64AB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CCD6" w14:textId="77777777" w:rsidR="001A06C1" w:rsidRPr="00C45102" w:rsidRDefault="001A06C1" w:rsidP="00C45102">
            <w:pPr>
              <w:rPr>
                <w:b/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t>Ұйымдастыру кезеңі:</w:t>
            </w:r>
          </w:p>
          <w:p w14:paraId="6AFC09FA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t>(Ұ) “Гүлмен тілек” әдісі</w:t>
            </w:r>
            <w:r w:rsidRPr="00C45102">
              <w:rPr>
                <w:sz w:val="20"/>
                <w:szCs w:val="20"/>
                <w:lang w:val="kk-KZ"/>
              </w:rPr>
              <w:t xml:space="preserve"> арқылы оқушылардың бір-біріне жақсы тілек айту арқылы жағымды ахуал қалыптастыру.</w:t>
            </w:r>
          </w:p>
          <w:p w14:paraId="6217ACA9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  <w:p w14:paraId="4147BE83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Қауіпсіздік ережесін еске түсіру.</w:t>
            </w:r>
          </w:p>
          <w:p w14:paraId="78648FBD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  <w:p w14:paraId="44EB31E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Топтастыру.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6370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Оқушыларды топтарға біріктіруді ұйымдастыру:</w:t>
            </w:r>
          </w:p>
          <w:p w14:paraId="00DE695A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Фигуралар көмегімен оқушыларды 3 топқа біріктіру.</w:t>
            </w:r>
          </w:p>
          <w:p w14:paraId="6F7C54D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I   –  Үшбұрыштар тобы</w:t>
            </w:r>
          </w:p>
          <w:p w14:paraId="0FD0CB2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II –  Дөңгелектер тобы</w:t>
            </w:r>
          </w:p>
          <w:p w14:paraId="580F4C65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III – Төртбұрыштар тобы</w:t>
            </w:r>
          </w:p>
          <w:p w14:paraId="5DF2B0BB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E14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t>Мақсаты:</w:t>
            </w:r>
            <w:r w:rsidRPr="00C45102">
              <w:rPr>
                <w:sz w:val="20"/>
                <w:szCs w:val="20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14:paraId="4C3A5257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t>Тиімділігі:</w:t>
            </w:r>
            <w:r w:rsidRPr="00C45102">
              <w:rPr>
                <w:sz w:val="20"/>
                <w:szCs w:val="20"/>
                <w:lang w:val="kk-KZ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A7BF" w14:textId="77777777" w:rsidR="001A06C1" w:rsidRPr="00C45102" w:rsidRDefault="001A06C1" w:rsidP="00C45102">
            <w:pPr>
              <w:ind w:hanging="3"/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Фигуралар салынған конверт</w:t>
            </w:r>
          </w:p>
          <w:p w14:paraId="60B149EA" w14:textId="41CC4A6D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noProof/>
                <w:sz w:val="20"/>
                <w:szCs w:val="20"/>
              </w:rPr>
              <w:drawing>
                <wp:inline distT="0" distB="0" distL="0" distR="0" wp14:anchorId="206A9B2D" wp14:editId="46623D09">
                  <wp:extent cx="914400" cy="297180"/>
                  <wp:effectExtent l="0" t="0" r="0" b="7620"/>
                  <wp:docPr id="188373214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C1" w:rsidRPr="00C45102" w14:paraId="5AA823CE" w14:textId="77777777" w:rsidTr="00C45102">
        <w:trPr>
          <w:trHeight w:val="1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9F28" w14:textId="77777777" w:rsidR="001A06C1" w:rsidRPr="00C45102" w:rsidRDefault="001A06C1" w:rsidP="00C45102">
            <w:pPr>
              <w:tabs>
                <w:tab w:val="left" w:pos="-98"/>
                <w:tab w:val="left" w:pos="4500"/>
              </w:tabs>
              <w:rPr>
                <w:b/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t>Жаңа сабаққа кіріспе</w:t>
            </w:r>
          </w:p>
          <w:p w14:paraId="093CAA82" w14:textId="64280DCE" w:rsidR="001A06C1" w:rsidRPr="00C45102" w:rsidRDefault="00D86CDA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10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030F" w14:textId="77777777" w:rsidR="001A06C1" w:rsidRPr="00C45102" w:rsidRDefault="001A06C1" w:rsidP="00C45102">
            <w:pPr>
              <w:tabs>
                <w:tab w:val="left" w:pos="-98"/>
                <w:tab w:val="left" w:pos="4500"/>
              </w:tabs>
              <w:rPr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t xml:space="preserve"> (Ұ) «Миға шабуыл» </w:t>
            </w:r>
            <w:r w:rsidRPr="00C45102">
              <w:rPr>
                <w:sz w:val="20"/>
                <w:szCs w:val="20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</w:t>
            </w:r>
            <w:r w:rsidRPr="00C45102">
              <w:rPr>
                <w:sz w:val="20"/>
                <w:szCs w:val="20"/>
                <w:lang w:val="kk-KZ"/>
              </w:rPr>
              <w:lastRenderedPageBreak/>
              <w:t>түрлері  беріледі. Әр оқушы өз оймен бөліседі.</w:t>
            </w:r>
          </w:p>
          <w:p w14:paraId="1F903B61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Жаттығу жасайды.</w:t>
            </w:r>
          </w:p>
          <w:p w14:paraId="7B42C57C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  <w:p w14:paraId="4B9F30AA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  <w:p w14:paraId="351AC519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i/>
                <w:sz w:val="20"/>
                <w:szCs w:val="20"/>
                <w:lang w:val="kk-KZ"/>
              </w:rPr>
              <w:t>Оқушылар сұрақтарға жауап беріп, өзара ұжымдық талқылау және дене жаттығуларын жасағаннан кейін мұғалім оқушыларға сабақтың тақырыбы, мақсатымен таныстырады.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13AA" w14:textId="77777777" w:rsidR="001A06C1" w:rsidRPr="00C45102" w:rsidRDefault="001A06C1" w:rsidP="00C45102">
            <w:pPr>
              <w:rPr>
                <w:color w:val="000000"/>
                <w:sz w:val="20"/>
                <w:szCs w:val="20"/>
                <w:lang w:val="kk-KZ"/>
              </w:rPr>
            </w:pPr>
            <w:r w:rsidRPr="00C45102">
              <w:rPr>
                <w:color w:val="000000"/>
                <w:sz w:val="20"/>
                <w:szCs w:val="20"/>
                <w:lang w:val="kk-KZ"/>
              </w:rPr>
              <w:lastRenderedPageBreak/>
              <w:t>1. Ағзаға тіс не үшін қажет екенін түсіндіріңдер.</w:t>
            </w:r>
            <w:r w:rsidRPr="00C45102">
              <w:rPr>
                <w:color w:val="000000"/>
                <w:sz w:val="20"/>
                <w:szCs w:val="20"/>
                <w:lang w:val="kk-KZ"/>
              </w:rPr>
              <w:br/>
            </w:r>
          </w:p>
          <w:p w14:paraId="53E75AD1" w14:textId="77777777" w:rsidR="001A06C1" w:rsidRPr="00C45102" w:rsidRDefault="001A06C1" w:rsidP="00C45102">
            <w:pPr>
              <w:rPr>
                <w:color w:val="000000"/>
                <w:sz w:val="20"/>
                <w:szCs w:val="20"/>
                <w:lang w:val="kk-KZ"/>
              </w:rPr>
            </w:pPr>
            <w:r w:rsidRPr="00C45102">
              <w:rPr>
                <w:color w:val="000000"/>
                <w:sz w:val="20"/>
                <w:szCs w:val="20"/>
                <w:lang w:val="kk-KZ"/>
              </w:rPr>
              <w:t>2. Кіреуке дегеніміз не? Ол қандай рөл атқарады?</w:t>
            </w:r>
            <w:r w:rsidRPr="00C45102">
              <w:rPr>
                <w:color w:val="000000"/>
                <w:sz w:val="20"/>
                <w:szCs w:val="20"/>
                <w:lang w:val="kk-KZ"/>
              </w:rPr>
              <w:br/>
            </w:r>
          </w:p>
          <w:p w14:paraId="6D93D9A4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color w:val="000000"/>
                <w:sz w:val="20"/>
                <w:szCs w:val="20"/>
                <w:lang w:val="kk-KZ"/>
              </w:rPr>
              <w:t xml:space="preserve">3. Тістің сыртқы және </w:t>
            </w:r>
            <w:r w:rsidRPr="00C45102">
              <w:rPr>
                <w:color w:val="000000"/>
                <w:sz w:val="20"/>
                <w:szCs w:val="20"/>
                <w:lang w:val="kk-KZ"/>
              </w:rPr>
              <w:lastRenderedPageBreak/>
              <w:t>ішкі бөліктері мен қабаттарын атаң дар.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60FD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lastRenderedPageBreak/>
              <w:t>Мақсаты:</w:t>
            </w:r>
            <w:r w:rsidRPr="00C45102">
              <w:rPr>
                <w:sz w:val="20"/>
                <w:szCs w:val="20"/>
                <w:lang w:val="kk-KZ"/>
              </w:rPr>
              <w:t xml:space="preserve"> Жылдам әрі функционалды түрде сыни ойлануды дамыту. </w:t>
            </w:r>
          </w:p>
          <w:p w14:paraId="21C29FDB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t>Тиімділігі:</w:t>
            </w:r>
            <w:r w:rsidRPr="00C45102">
              <w:rPr>
                <w:sz w:val="20"/>
                <w:szCs w:val="20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</w:t>
            </w:r>
            <w:r w:rsidRPr="00C45102">
              <w:rPr>
                <w:sz w:val="20"/>
                <w:szCs w:val="20"/>
                <w:lang w:val="kk-KZ"/>
              </w:rPr>
              <w:lastRenderedPageBreak/>
              <w:t>сабақтың тақырыбы мен мақсатын анықтауға мүмкіндік береді.</w:t>
            </w:r>
          </w:p>
          <w:p w14:paraId="427B5526" w14:textId="77777777" w:rsidR="001A06C1" w:rsidRPr="00C45102" w:rsidRDefault="001A06C1" w:rsidP="00C45102">
            <w:pPr>
              <w:rPr>
                <w:b/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t xml:space="preserve">Саралау: </w:t>
            </w:r>
            <w:r w:rsidRPr="00C45102">
              <w:rPr>
                <w:sz w:val="20"/>
                <w:szCs w:val="20"/>
                <w:lang w:val="kk-KZ"/>
              </w:rPr>
              <w:t xml:space="preserve">Бұл жерде саралаудың </w:t>
            </w:r>
            <w:r w:rsidRPr="00C45102">
              <w:rPr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C45102">
              <w:rPr>
                <w:sz w:val="20"/>
                <w:szCs w:val="20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5C50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b/>
                <w:sz w:val="20"/>
                <w:szCs w:val="20"/>
                <w:lang w:val="kk-KZ"/>
              </w:rPr>
              <w:lastRenderedPageBreak/>
              <w:t>Қалыптастырушы бағалау:</w:t>
            </w:r>
            <w:r w:rsidRPr="00C45102">
              <w:rPr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C45102">
              <w:rPr>
                <w:sz w:val="20"/>
                <w:szCs w:val="20"/>
                <w:u w:val="single"/>
                <w:lang w:val="kk-KZ"/>
              </w:rPr>
              <w:t>«Жарайсың!»</w:t>
            </w:r>
            <w:r w:rsidRPr="00C45102">
              <w:rPr>
                <w:sz w:val="20"/>
                <w:szCs w:val="20"/>
                <w:lang w:val="kk-KZ"/>
              </w:rPr>
              <w:t xml:space="preserve"> </w:t>
            </w:r>
            <w:r w:rsidRPr="00C45102">
              <w:rPr>
                <w:sz w:val="20"/>
                <w:szCs w:val="20"/>
                <w:lang w:val="kk-KZ"/>
              </w:rPr>
              <w:lastRenderedPageBreak/>
              <w:t xml:space="preserve">деген </w:t>
            </w:r>
            <w:r w:rsidRPr="00C45102">
              <w:rPr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C45102">
              <w:rPr>
                <w:sz w:val="20"/>
                <w:szCs w:val="20"/>
                <w:lang w:val="kk-KZ"/>
              </w:rPr>
              <w:t xml:space="preserve"> ынталандыру.  </w:t>
            </w:r>
          </w:p>
        </w:tc>
      </w:tr>
      <w:tr w:rsidR="001A06C1" w:rsidRPr="00C45102" w14:paraId="617AA5E5" w14:textId="77777777" w:rsidTr="00C45102">
        <w:trPr>
          <w:trHeight w:val="1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7F42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14:paraId="6688F69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Мағынаны ашу.</w:t>
            </w:r>
          </w:p>
          <w:p w14:paraId="2F69FE1D" w14:textId="069DBA0C" w:rsidR="001A06C1" w:rsidRPr="00C45102" w:rsidRDefault="00D86CDA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2</w:t>
            </w:r>
            <w:r w:rsidR="001A06C1" w:rsidRPr="00C45102">
              <w:rPr>
                <w:sz w:val="20"/>
                <w:szCs w:val="20"/>
                <w:lang w:val="kk-KZ"/>
              </w:rPr>
              <w:t>1 мин.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7BE6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E677" w14:textId="77777777" w:rsidR="001A06C1" w:rsidRPr="00C45102" w:rsidRDefault="001A06C1" w:rsidP="00C45102">
            <w:pPr>
              <w:rPr>
                <w:b/>
                <w:i/>
                <w:sz w:val="20"/>
                <w:szCs w:val="20"/>
                <w:lang w:val="kk-KZ"/>
              </w:rPr>
            </w:pPr>
            <w:r w:rsidRPr="00C45102">
              <w:rPr>
                <w:rFonts w:eastAsia="Calibri"/>
                <w:noProof/>
                <w:sz w:val="20"/>
                <w:szCs w:val="20"/>
                <w:lang w:val="kk-KZ"/>
              </w:rPr>
              <w:t xml:space="preserve"> </w:t>
            </w:r>
            <w:r w:rsidRPr="00C45102">
              <w:rPr>
                <w:b/>
                <w:i/>
                <w:sz w:val="20"/>
                <w:szCs w:val="20"/>
                <w:lang w:val="kk-KZ"/>
              </w:rPr>
              <w:t>1.Тапсырма</w:t>
            </w:r>
          </w:p>
          <w:p w14:paraId="1295611D" w14:textId="1C18726A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 xml:space="preserve">1. </w:t>
            </w:r>
            <w:r w:rsidRPr="00C45102">
              <w:rPr>
                <w:b/>
                <w:color w:val="000000"/>
                <w:sz w:val="20"/>
                <w:szCs w:val="20"/>
                <w:lang w:val="kk-KZ"/>
              </w:rPr>
              <w:t>Тістің құрылысын анықтау</w:t>
            </w:r>
            <w:r w:rsidRPr="00C45102">
              <w:rPr>
                <w:color w:val="000000"/>
                <w:sz w:val="20"/>
                <w:szCs w:val="20"/>
                <w:lang w:val="kk-KZ"/>
              </w:rPr>
              <w:br/>
            </w:r>
            <w:r w:rsidRPr="00C45102">
              <w:rPr>
                <w:noProof/>
                <w:sz w:val="20"/>
                <w:szCs w:val="20"/>
              </w:rPr>
              <w:drawing>
                <wp:inline distT="0" distB="0" distL="0" distR="0" wp14:anchorId="34CFCDF0" wp14:editId="0BD49EA4">
                  <wp:extent cx="1272540" cy="1234440"/>
                  <wp:effectExtent l="0" t="0" r="3810" b="3810"/>
                  <wp:docPr id="97642197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9" t="28333" r="50589" b="15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B4F02" w14:textId="77777777" w:rsidR="001A06C1" w:rsidRPr="00C45102" w:rsidRDefault="001A06C1" w:rsidP="00C45102">
            <w:pPr>
              <w:rPr>
                <w:b/>
                <w:i/>
                <w:sz w:val="20"/>
                <w:szCs w:val="20"/>
                <w:lang w:val="kk-KZ"/>
              </w:rPr>
            </w:pPr>
            <w:r w:rsidRPr="00C45102">
              <w:rPr>
                <w:b/>
                <w:i/>
                <w:sz w:val="20"/>
                <w:szCs w:val="20"/>
                <w:lang w:val="kk-KZ"/>
              </w:rPr>
              <w:t>2.Тапсырма</w:t>
            </w:r>
          </w:p>
          <w:p w14:paraId="2B062E7C" w14:textId="7ADD14BD" w:rsidR="001A06C1" w:rsidRPr="00C45102" w:rsidRDefault="001A06C1" w:rsidP="00C45102">
            <w:pPr>
              <w:rPr>
                <w:b/>
                <w:i/>
                <w:sz w:val="20"/>
                <w:szCs w:val="20"/>
                <w:lang w:val="kk-KZ"/>
              </w:rPr>
            </w:pPr>
            <w:r w:rsidRPr="00C45102">
              <w:rPr>
                <w:b/>
                <w:color w:val="000000"/>
                <w:sz w:val="20"/>
                <w:szCs w:val="20"/>
                <w:lang w:val="kk-KZ"/>
              </w:rPr>
              <w:t>Тісжегі және оның асқынуы:</w:t>
            </w:r>
            <w:r w:rsidRPr="00C45102">
              <w:rPr>
                <w:color w:val="000000"/>
                <w:sz w:val="20"/>
                <w:szCs w:val="20"/>
                <w:lang w:val="kk-KZ"/>
              </w:rPr>
              <w:br/>
              <w:t>микробтар әсерінен дентиннің бұзылуын түсіндіреді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10E2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Дескриптор: Жалпы-3 балл</w:t>
            </w:r>
          </w:p>
          <w:p w14:paraId="46BE6CAB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1.</w:t>
            </w:r>
            <w:r w:rsidRPr="00C45102">
              <w:rPr>
                <w:color w:val="000000"/>
                <w:sz w:val="20"/>
                <w:szCs w:val="20"/>
                <w:lang w:val="kk-KZ"/>
              </w:rPr>
              <w:t xml:space="preserve"> Тіс типтері (құрылысы бойынша) мен олардың рөлі арасындағы байланысты анықтайды.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A94D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Тақырып бойынша интернет желісін пайдаланып видеоролик көру</w:t>
            </w:r>
          </w:p>
        </w:tc>
      </w:tr>
      <w:tr w:rsidR="001A06C1" w:rsidRPr="00C45102" w14:paraId="00535326" w14:textId="77777777" w:rsidTr="00C45102">
        <w:trPr>
          <w:trHeight w:val="1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2180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0724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 xml:space="preserve">Тіс құрылысын модельдеу.  </w:t>
            </w:r>
          </w:p>
          <w:p w14:paraId="6CFBA92C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Қолдарындағы ермексаз арықлы тістің модельін жасау.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E690" w14:textId="365D0485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noProof/>
                <w:sz w:val="20"/>
                <w:szCs w:val="20"/>
              </w:rPr>
              <w:drawing>
                <wp:inline distT="0" distB="0" distL="0" distR="0" wp14:anchorId="231C39B2" wp14:editId="11B9468F">
                  <wp:extent cx="1478280" cy="1005840"/>
                  <wp:effectExtent l="0" t="0" r="7620" b="3810"/>
                  <wp:docPr id="1128927655" name="Рисунок 5" descr="Описание: https://kcdc.ru/wp-content/uploads/4e396dc4873ddcfeb676603d32b452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s://kcdc.ru/wp-content/uploads/4e396dc4873ddcfeb676603d32b452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6BC73" w14:textId="3D90FDA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noProof/>
                <w:sz w:val="20"/>
                <w:szCs w:val="20"/>
              </w:rPr>
              <w:drawing>
                <wp:inline distT="0" distB="0" distL="0" distR="0" wp14:anchorId="0CDE1C69" wp14:editId="71BD8565">
                  <wp:extent cx="1473958" cy="1177820"/>
                  <wp:effectExtent l="0" t="0" r="0" b="3810"/>
                  <wp:docPr id="1544660915" name="Рисунок 4" descr="Описание: https://cf.ppt-online.org/files1/slide/e/EpifOagbGtSUjwuLCJ4Nm2DeqAWKd9RVY6QX0n3lkz/sl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s://cf.ppt-online.org/files1/slide/e/EpifOagbGtSUjwuLCJ4Nm2DeqAWKd9RVY6QX0n3lkz/sli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80" cy="11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7A31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  <w:p w14:paraId="003491BB" w14:textId="4D0AE578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noProof/>
                <w:sz w:val="20"/>
                <w:szCs w:val="20"/>
              </w:rPr>
              <w:drawing>
                <wp:inline distT="0" distB="0" distL="0" distR="0" wp14:anchorId="3FF4AB35" wp14:editId="44604DAF">
                  <wp:extent cx="1038480" cy="1037230"/>
                  <wp:effectExtent l="0" t="0" r="0" b="0"/>
                  <wp:docPr id="218659886" name="Рисунок 3" descr="Описание: https://cf.ppt-online.org/files/slide/j/JwDGjKOXAQr9gW2IcLB46aYFCyPhetE8Hbx07i/sl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s://cf.ppt-online.org/files/slide/j/JwDGjKOXAQr9gW2IcLB46aYFCyPhetE8Hbx07i/sli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80" cy="103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2E262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  <w:p w14:paraId="72F3B3FF" w14:textId="3958D44A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noProof/>
                <w:sz w:val="20"/>
                <w:szCs w:val="20"/>
              </w:rPr>
              <w:drawing>
                <wp:inline distT="0" distB="0" distL="0" distR="0" wp14:anchorId="2858D989" wp14:editId="47C4C7A6">
                  <wp:extent cx="1226820" cy="685800"/>
                  <wp:effectExtent l="0" t="0" r="0" b="0"/>
                  <wp:docPr id="1643705216" name="Рисунок 2" descr="Описание: https://i.pinimg.com/originals/10/8d/b8/108db851c8b4edf6ba8fbe584f8b9a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https://i.pinimg.com/originals/10/8d/b8/108db851c8b4edf6ba8fbe584f8b9a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D3B25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B782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ДК экраны</w:t>
            </w:r>
          </w:p>
          <w:p w14:paraId="47A6D17D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8-сынып оқулығы.</w:t>
            </w:r>
          </w:p>
          <w:p w14:paraId="65BF8B63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Жұмыс дәптерлері.</w:t>
            </w:r>
          </w:p>
        </w:tc>
      </w:tr>
      <w:tr w:rsidR="001A06C1" w:rsidRPr="00C45102" w14:paraId="74AFA4B9" w14:textId="77777777" w:rsidTr="00C45102">
        <w:trPr>
          <w:trHeight w:val="1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87CA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FF96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Талдау айдарындағы тапсырманы орындатады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1655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9C0F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Дескриптор:</w:t>
            </w:r>
          </w:p>
          <w:p w14:paraId="21BCDBD8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Жалпы -3 балл</w:t>
            </w:r>
          </w:p>
          <w:p w14:paraId="7DB39710" w14:textId="7E5FC9A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1.Тапсырманы орындайды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3313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ДК экраны</w:t>
            </w:r>
          </w:p>
          <w:p w14:paraId="282F6042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8-сынып оқулығы.</w:t>
            </w:r>
          </w:p>
          <w:p w14:paraId="3C8C7D4C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Жұмыс дәптерлері</w:t>
            </w:r>
          </w:p>
        </w:tc>
      </w:tr>
      <w:tr w:rsidR="001A06C1" w:rsidRPr="00C45102" w14:paraId="35B75C78" w14:textId="77777777" w:rsidTr="00C45102">
        <w:trPr>
          <w:trHeight w:val="1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3E6D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Сабақтың соңы</w:t>
            </w:r>
          </w:p>
          <w:p w14:paraId="281AA0C2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Ой толғаныс.</w:t>
            </w:r>
          </w:p>
          <w:p w14:paraId="2095FF0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Рефлексия</w:t>
            </w:r>
          </w:p>
          <w:p w14:paraId="356687FD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CED3" w14:textId="77777777" w:rsidR="001A06C1" w:rsidRPr="00C45102" w:rsidRDefault="001A06C1" w:rsidP="00C45102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C45102">
              <w:rPr>
                <w:b/>
                <w:color w:val="000000"/>
                <w:sz w:val="20"/>
                <w:szCs w:val="20"/>
                <w:lang w:val="kk-KZ"/>
              </w:rPr>
              <w:t>«Аяқталмаған сөйлем» әдісі.</w:t>
            </w:r>
          </w:p>
          <w:p w14:paraId="5DBA4D4B" w14:textId="77777777" w:rsidR="001A06C1" w:rsidRPr="00C45102" w:rsidRDefault="001A06C1" w:rsidP="00C45102">
            <w:pPr>
              <w:rPr>
                <w:color w:val="000000"/>
                <w:sz w:val="20"/>
                <w:szCs w:val="20"/>
                <w:lang w:val="kk-KZ"/>
              </w:rPr>
            </w:pPr>
            <w:r w:rsidRPr="00C45102">
              <w:rPr>
                <w:color w:val="000000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4F340B84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b/>
                <w:i/>
                <w:sz w:val="20"/>
                <w:szCs w:val="20"/>
                <w:lang w:val="kk-KZ"/>
              </w:rPr>
              <w:t>Мақсаты:</w:t>
            </w:r>
            <w:r w:rsidRPr="00C45102">
              <w:rPr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14:paraId="1AAA958E" w14:textId="77777777" w:rsidR="001A06C1" w:rsidRPr="00C45102" w:rsidRDefault="001A06C1" w:rsidP="00C45102">
            <w:pPr>
              <w:rPr>
                <w:color w:val="000000"/>
                <w:sz w:val="20"/>
                <w:szCs w:val="20"/>
                <w:lang w:val="kk-KZ"/>
              </w:rPr>
            </w:pPr>
            <w:r w:rsidRPr="00C45102">
              <w:rPr>
                <w:b/>
                <w:i/>
                <w:color w:val="000000"/>
                <w:sz w:val="20"/>
                <w:szCs w:val="20"/>
                <w:lang w:val="kk-KZ"/>
              </w:rPr>
              <w:t>Тиімділігі:</w:t>
            </w:r>
            <w:r w:rsidRPr="00C45102">
              <w:rPr>
                <w:color w:val="000000"/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14:paraId="1D3830D2" w14:textId="77777777" w:rsidR="001A06C1" w:rsidRPr="00C45102" w:rsidRDefault="001A06C1" w:rsidP="00C45102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C45102">
              <w:rPr>
                <w:b/>
                <w:i/>
                <w:color w:val="000000"/>
                <w:sz w:val="20"/>
                <w:szCs w:val="20"/>
                <w:lang w:val="kk-KZ"/>
              </w:rPr>
              <w:lastRenderedPageBreak/>
              <w:t>Саралау:</w:t>
            </w:r>
            <w:r w:rsidRPr="00C45102">
              <w:rPr>
                <w:color w:val="000000"/>
                <w:sz w:val="20"/>
                <w:szCs w:val="20"/>
                <w:lang w:val="kk-KZ"/>
              </w:rPr>
              <w:t xml:space="preserve"> Бұл кезеңде саралаудың </w:t>
            </w:r>
            <w:r w:rsidRPr="00C45102">
              <w:rPr>
                <w:b/>
                <w:i/>
                <w:color w:val="000000"/>
                <w:sz w:val="20"/>
                <w:szCs w:val="20"/>
                <w:lang w:val="kk-KZ"/>
              </w:rPr>
              <w:t>«Қорытынды»</w:t>
            </w:r>
            <w:r w:rsidRPr="00C45102">
              <w:rPr>
                <w:color w:val="000000"/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9FAA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Жеке жұмыс:  </w:t>
            </w:r>
            <w:r w:rsidRPr="00C45102">
              <w:rPr>
                <w:sz w:val="20"/>
                <w:szCs w:val="20"/>
                <w:lang w:val="kk-KZ"/>
              </w:rPr>
              <w:t>- бүгінгі сабақта мен....түсіндім, ...білдім, ....көзімді жеткіздім.</w:t>
            </w:r>
          </w:p>
          <w:p w14:paraId="45BAF926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- бүгін сабақта қуантқаны.....</w:t>
            </w:r>
          </w:p>
          <w:p w14:paraId="30F51015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- мен өзімді.....үшін мақтар едім.</w:t>
            </w:r>
          </w:p>
          <w:p w14:paraId="4476B0F9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- маған ерекше ұнағаны.....</w:t>
            </w:r>
          </w:p>
          <w:p w14:paraId="187014E7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- сабақтан соң маған........келді</w:t>
            </w:r>
          </w:p>
          <w:p w14:paraId="1EDEB098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- бүгін маған..........сәті түсті.</w:t>
            </w:r>
          </w:p>
          <w:p w14:paraId="6029866B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lastRenderedPageBreak/>
              <w:t>- қызықты болғаны.....</w:t>
            </w:r>
          </w:p>
          <w:p w14:paraId="3416907D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- ......қиындық тудырды.</w:t>
            </w:r>
          </w:p>
          <w:p w14:paraId="60B1C82D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- менің түсінгенім.....</w:t>
            </w:r>
          </w:p>
          <w:p w14:paraId="1F594C1A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- енді мен......аламын.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4E8C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lastRenderedPageBreak/>
              <w:t xml:space="preserve">Мұғалім оқушыларды  </w:t>
            </w:r>
            <w:r w:rsidRPr="00C45102">
              <w:rPr>
                <w:b/>
                <w:sz w:val="20"/>
                <w:szCs w:val="20"/>
                <w:lang w:val="kk-KZ"/>
              </w:rPr>
              <w:t xml:space="preserve">«Бас бармақ» </w:t>
            </w:r>
            <w:r w:rsidRPr="00C45102">
              <w:rPr>
                <w:sz w:val="20"/>
                <w:szCs w:val="20"/>
                <w:lang w:val="kk-KZ"/>
              </w:rPr>
              <w:t>әдісі арқылы бағалайды. Жарайсың!</w:t>
            </w:r>
          </w:p>
          <w:p w14:paraId="28D7272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Жақсы!</w:t>
            </w:r>
          </w:p>
          <w:p w14:paraId="6106CCC7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sz w:val="20"/>
                <w:szCs w:val="20"/>
                <w:lang w:val="kk-KZ"/>
              </w:rPr>
              <w:t>Талпын!</w:t>
            </w:r>
          </w:p>
          <w:p w14:paraId="5CEAC98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  <w:p w14:paraId="36432F91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i/>
                <w:sz w:val="20"/>
                <w:szCs w:val="20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A57E" w14:textId="77777777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</w:p>
          <w:p w14:paraId="5DCDA81E" w14:textId="61DC6A50" w:rsidR="001A06C1" w:rsidRPr="00C45102" w:rsidRDefault="001A06C1" w:rsidP="00C45102">
            <w:pPr>
              <w:rPr>
                <w:sz w:val="20"/>
                <w:szCs w:val="20"/>
                <w:lang w:val="kk-KZ"/>
              </w:rPr>
            </w:pPr>
            <w:r w:rsidRPr="00C45102">
              <w:rPr>
                <w:noProof/>
                <w:sz w:val="20"/>
                <w:szCs w:val="20"/>
              </w:rPr>
              <w:drawing>
                <wp:inline distT="0" distB="0" distL="0" distR="0" wp14:anchorId="739E28F8" wp14:editId="77465FF6">
                  <wp:extent cx="579120" cy="495300"/>
                  <wp:effectExtent l="0" t="0" r="0" b="0"/>
                  <wp:docPr id="1202729108" name="Рисунок 1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B4229" w14:textId="77777777" w:rsidR="00CE3928" w:rsidRPr="00C45102" w:rsidRDefault="00CE3928" w:rsidP="00C45102">
      <w:pPr>
        <w:rPr>
          <w:sz w:val="20"/>
          <w:szCs w:val="20"/>
        </w:rPr>
      </w:pPr>
    </w:p>
    <w:sectPr w:rsidR="00CE3928" w:rsidRPr="00C4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C1"/>
    <w:rsid w:val="00045EFF"/>
    <w:rsid w:val="001A06C1"/>
    <w:rsid w:val="00250087"/>
    <w:rsid w:val="00C4311B"/>
    <w:rsid w:val="00C45102"/>
    <w:rsid w:val="00CE3928"/>
    <w:rsid w:val="00D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B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C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06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0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0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06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6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0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0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0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0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0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A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0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06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0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06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A06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0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06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06C1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451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10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C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06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0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0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06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6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0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0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0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0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0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A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0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06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0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06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A06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0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06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06C1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451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10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 _</dc:creator>
  <cp:keywords/>
  <dc:description/>
  <cp:lastModifiedBy>Пользователь</cp:lastModifiedBy>
  <cp:revision>4</cp:revision>
  <dcterms:created xsi:type="dcterms:W3CDTF">2024-03-26T07:28:00Z</dcterms:created>
  <dcterms:modified xsi:type="dcterms:W3CDTF">2024-04-18T04:57:00Z</dcterms:modified>
</cp:coreProperties>
</file>